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62"/>
        <w:gridCol w:w="720"/>
        <w:gridCol w:w="709"/>
        <w:gridCol w:w="731"/>
      </w:tblGrid>
      <w:tr>
        <w:trPr>
          <w:cantSplit/>
          <w:trHeight w:val="471" w:hRule="atLeast"/>
        </w:trPr>
        <w:tc>
          <w:tcPr>
            <w:tcW w:type="dxa" w:w="9601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Kontrollskjema for koordinator for </w:t>
            </w:r>
            <w:r>
              <w:rPr>
                <w:rFonts w:ascii="Calibri" w:hAnsi="Calibri"/>
                <w:caps/>
                <w:sz w:val="24"/>
                <w:szCs w:val="24"/>
                <w:u w:val="single"/>
              </w:rPr>
              <w:t xml:space="preserve">utførelseN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(KU)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Benyttes av KU som kontroll </w:t>
            </w:r>
            <w:r>
              <w:rPr>
                <w:rFonts w:ascii="Calibri" w:hAnsi="Calibri"/>
                <w:b/>
                <w:sz w:val="18"/>
              </w:rPr>
              <w:t xml:space="preserve">av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status på </w:t>
            </w:r>
            <w:r>
              <w:rPr>
                <w:rFonts w:ascii="Calibri" w:hAnsi="Calibri"/>
                <w:b/>
                <w:sz w:val="18"/>
              </w:rPr>
              <w:t xml:space="preserve">SHA-arbeidet </w:t>
            </w:r>
            <w:r>
              <w:rPr>
                <w:rFonts w:ascii="Calibri" w:hAnsi="Calibri"/>
                <w:b/>
                <w:sz w:val="18"/>
              </w:rPr>
              <w:t xml:space="preserve">ved oppstart byggeplass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Avtale mellom BH og KU angir KUs ansvarsområde</w:t>
            </w:r>
          </w:p>
        </w:tc>
      </w:tr>
      <w:tr>
        <w:trPr>
          <w:cantSplit/>
          <w:trHeight w:val="373" w:hRule="atLeast"/>
        </w:trPr>
        <w:tc>
          <w:tcPr>
            <w:tcW w:type="dxa" w:w="779"/>
            <w:tcBorders>
              <w:top w:val="single" w:color="auto" w:sz="6" w:space="0"/>
            </w:tcBorders>
            <w:vAlign w:val="center"/>
          </w:tcPr>
          <w:p>
            <w:pPr>
              <w:pStyle w:val="TableHeading"/>
              <w:keepLines w:val="0"/>
              <w:overflowPunct w:val="true"/>
              <w:autoSpaceDE w:val="true"/>
              <w:autoSpaceDN w:val="true"/>
              <w:adjustRightInd w:val="true"/>
              <w:spacing w:before="0" w:after="0"/>
              <w:jc w:val="center"/>
              <w:textAlignment w:val="auto"/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 xml:space="preserve">Nr</w:t>
            </w:r>
            <w:r>
              <w:rPr>
                <w:rFonts w:ascii="Calibri" w:hAnsi="Calibri"/>
                <w:sz w:val="20"/>
                <w:lang w:val="nb-NO"/>
              </w:rPr>
              <w:t xml:space="preserve">.</w:t>
            </w:r>
          </w:p>
        </w:tc>
        <w:tc>
          <w:tcPr>
            <w:tcW w:type="dxa" w:w="6662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720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Ja/Nei</w:t>
            </w: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Frist/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ansvar</w:t>
            </w:r>
          </w:p>
        </w:tc>
        <w:tc>
          <w:tcPr>
            <w:tcW w:type="dxa" w:w="731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Sign</w:t>
            </w:r>
            <w:r>
              <w:rPr>
                <w:rFonts w:ascii="Calibri" w:hAnsi="Calibri"/>
                <w:b/>
                <w:sz w:val="20"/>
              </w:rPr>
              <w:t xml:space="preserve">.</w:t>
            </w:r>
            <w:r>
              <w:rPr>
                <w:rFonts w:ascii="Calibri" w:hAnsi="Calibri"/>
                <w:b/>
                <w:sz w:val="20"/>
              </w:rPr>
              <w:t xml:space="preserve"> OK</w:t>
            </w: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SHA-plan utarbeidet?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tabs>
                <w:tab w:val="left" w:pos="4305"/>
              </w:tabs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Inneho</w:t>
            </w:r>
            <w:r>
              <w:rPr>
                <w:rFonts w:cs="Arial"/>
                <w:szCs w:val="22"/>
              </w:rPr>
              <w:t xml:space="preserve">lder denne fremdriftsplan nivå 3</w:t>
            </w:r>
            <w:r>
              <w:rPr>
                <w:rFonts w:cs="Arial"/>
                <w:szCs w:val="22"/>
              </w:rPr>
              <w:t xml:space="preserve">?</w:t>
            </w:r>
            <w:r>
              <w:rPr>
                <w:rFonts w:cs="Arial"/>
                <w:szCs w:val="22"/>
              </w:rPr>
              <w:tab/>
              <w:t xml:space="preserve"/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det avmerket på fremdriftsplanen</w:t>
            </w:r>
            <w:r>
              <w:rPr>
                <w:rFonts w:cs="Arial"/>
                <w:szCs w:val="22"/>
              </w:rPr>
              <w:t xml:space="preserve"> de </w:t>
            </w:r>
            <w:r>
              <w:rPr>
                <w:rFonts w:cs="Arial"/>
                <w:szCs w:val="22"/>
              </w:rPr>
              <w:t xml:space="preserve">planlagte SJA </w:t>
            </w:r>
            <w:r>
              <w:rPr>
                <w:rFonts w:cs="Arial"/>
                <w:szCs w:val="22"/>
              </w:rPr>
              <w:t xml:space="preserve">som BH har satt krav til </w:t>
            </w:r>
            <w:r>
              <w:rPr>
                <w:rFonts w:cs="Arial"/>
                <w:szCs w:val="22"/>
              </w:rPr>
              <w:t xml:space="preserve">i SHA </w:t>
            </w:r>
            <w:r>
              <w:rPr>
                <w:rFonts w:cs="Arial"/>
                <w:szCs w:val="22"/>
              </w:rPr>
              <w:t xml:space="preserve">risikomatrise</w:t>
            </w:r>
            <w:r>
              <w:rPr>
                <w:rFonts w:cs="Arial"/>
                <w:szCs w:val="22"/>
              </w:rPr>
              <w:t xml:space="preserve">n 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>
                <w:rFonts w:cs="Arial"/>
                <w:szCs w:val="22"/>
              </w:rPr>
              <w:t xml:space="preserve">Er det i fremdriftsplanen avsatt </w:t>
            </w:r>
            <w:r>
              <w:rPr/>
              <w:t xml:space="preserve">tilstrekkelig tid til utførelse av de forskjellige arbeidsoperasjonene?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fremdriftsplanen realistisk?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/>
              <w:t xml:space="preserve">Tar fremdriftsplanen hensyn til samordning av de forskjellige arbeidsoperasjonene?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SHA </w:t>
            </w:r>
            <w:r>
              <w:rPr>
                <w:rFonts w:cs="Arial"/>
                <w:szCs w:val="22"/>
              </w:rPr>
              <w:t xml:space="preserve">risikoanalyse </w:t>
            </w:r>
            <w:r>
              <w:rPr>
                <w:rFonts w:cs="Arial"/>
                <w:szCs w:val="22"/>
              </w:rPr>
              <w:t xml:space="preserve">i </w:t>
            </w:r>
            <w:r>
              <w:rPr>
                <w:rFonts w:cs="Arial"/>
                <w:szCs w:val="22"/>
              </w:rPr>
              <w:t xml:space="preserve">SHA-planen </w:t>
            </w:r>
            <w:r>
              <w:rPr>
                <w:rFonts w:cs="Arial"/>
                <w:szCs w:val="22"/>
              </w:rPr>
              <w:t xml:space="preserve">gjennomgått i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oppstartmøte med entreprenør?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mellom BH og BHR/PL </w:t>
            </w:r>
            <w:r>
              <w:rPr>
                <w:rFonts w:cs="Arial"/>
                <w:szCs w:val="22"/>
              </w:rPr>
              <w:t xml:space="preserve">inngått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KP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KU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9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</w:t>
            </w:r>
            <w:r>
              <w:rPr>
                <w:rFonts w:cs="Arial"/>
                <w:szCs w:val="22"/>
              </w:rPr>
              <w:t xml:space="preserve">avtale </w:t>
            </w:r>
            <w:r>
              <w:rPr>
                <w:rFonts w:cs="Arial"/>
                <w:szCs w:val="22"/>
              </w:rPr>
              <w:t xml:space="preserve">med Hovedbedrift (HB)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forhåndsmelding til Arbeidstilsynet sendt inn?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korrekt og </w:t>
            </w:r>
            <w:r>
              <w:rPr>
                <w:rFonts w:cs="Arial"/>
                <w:szCs w:val="22"/>
              </w:rPr>
              <w:t xml:space="preserve">utfylt </w:t>
            </w:r>
            <w:r>
              <w:rPr>
                <w:rFonts w:cs="Arial"/>
                <w:szCs w:val="22"/>
              </w:rPr>
              <w:t xml:space="preserve">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</w:t>
            </w:r>
            <w:r>
              <w:rPr>
                <w:rFonts w:cs="Arial"/>
                <w:szCs w:val="22"/>
              </w:rPr>
              <w:t xml:space="preserve">opp</w:t>
            </w:r>
            <w:r>
              <w:rPr>
                <w:rFonts w:cs="Arial"/>
                <w:szCs w:val="22"/>
              </w:rPr>
              <w:t xml:space="preserve">slått </w:t>
            </w:r>
            <w:r>
              <w:rPr>
                <w:rFonts w:cs="Arial"/>
                <w:szCs w:val="22"/>
              </w:rPr>
              <w:t xml:space="preserve">på SHA og HMS tavler </w:t>
            </w:r>
            <w:r>
              <w:rPr>
                <w:rFonts w:cs="Arial"/>
                <w:szCs w:val="22"/>
              </w:rPr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1 -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Oppfølgingsmøte SHA i prosjekteringen?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2 -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kopi av dokumenter, avtaler, møterefe</w:t>
            </w:r>
            <w:r>
              <w:rPr>
                <w:rFonts w:cs="Arial"/>
                <w:szCs w:val="22"/>
              </w:rPr>
              <w:t xml:space="preserve">rater osv., nevnt i punktene 1-14</w:t>
            </w:r>
            <w:r>
              <w:rPr>
                <w:rFonts w:cs="Arial"/>
                <w:szCs w:val="22"/>
              </w:rPr>
              <w:t xml:space="preserve"> arkivert i SHA-permen?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organisering og rutiner etablert på en slik måte at lover og forskrifter blir ivaretatt? (ansvarsområder, systemer, prosedyrer, møteplan etc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samord</w:t>
            </w:r>
            <w:r>
              <w:rPr>
                <w:rFonts w:cs="Arial"/>
                <w:szCs w:val="22"/>
              </w:rPr>
              <w:t xml:space="preserve">ningsskjema </w:t>
            </w:r>
            <w:r>
              <w:rPr>
                <w:rFonts w:cs="Arial"/>
                <w:szCs w:val="22"/>
              </w:rPr>
              <w:t xml:space="preserve">opphengt og er </w:t>
            </w:r>
            <w:r>
              <w:rPr>
                <w:rFonts w:cs="Arial"/>
                <w:szCs w:val="22"/>
              </w:rPr>
              <w:t xml:space="preserve">hovedverneombud </w:t>
            </w:r>
            <w:r>
              <w:rPr>
                <w:rFonts w:cs="Arial"/>
                <w:szCs w:val="22"/>
              </w:rPr>
              <w:t xml:space="preserve">valgt</w:t>
            </w:r>
            <w:r>
              <w:rPr>
                <w:rFonts w:cs="Arial"/>
                <w:szCs w:val="22"/>
              </w:rPr>
              <w:t xml:space="preserve"> ?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(Oppdatert s</w:t>
            </w:r>
            <w:r>
              <w:rPr>
                <w:rFonts w:cs="Arial"/>
                <w:szCs w:val="22"/>
              </w:rPr>
              <w:t xml:space="preserve">amord</w:t>
            </w:r>
            <w:r>
              <w:rPr>
                <w:rFonts w:cs="Arial"/>
                <w:szCs w:val="22"/>
              </w:rPr>
              <w:t xml:space="preserve">ningsskjema hentes i </w:t>
            </w:r>
            <w:r>
              <w:rPr>
                <w:rFonts w:cs="Arial"/>
                <w:szCs w:val="22"/>
              </w:rPr>
              <w:t xml:space="preserve">HMSreg</w:t>
            </w:r>
            <w:r>
              <w:rPr>
                <w:rFonts w:cs="Arial"/>
                <w:szCs w:val="22"/>
              </w:rPr>
              <w:t xml:space="preserve"> når nye UE godkjennes)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inntakskontroll,</w:t>
            </w:r>
            <w:r>
              <w:rPr>
                <w:rFonts w:cs="Arial"/>
                <w:szCs w:val="22"/>
              </w:rPr>
              <w:t xml:space="preserve"> gjennomgang av </w:t>
            </w:r>
            <w:r>
              <w:rPr>
                <w:rFonts w:cs="Arial"/>
                <w:szCs w:val="22"/>
              </w:rPr>
              <w:t xml:space="preserve">personlig sikkerhetsinstruks</w:t>
            </w:r>
            <w:r>
              <w:rPr>
                <w:rFonts w:cs="Arial"/>
                <w:szCs w:val="22"/>
              </w:rPr>
              <w:t xml:space="preserve"> og </w:t>
            </w:r>
            <w:r>
              <w:rPr>
                <w:rFonts w:cs="Arial"/>
                <w:szCs w:val="22"/>
              </w:rPr>
              <w:t xml:space="preserve">kontroll av ID-kort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elektroniske mannskapsregistreringen etablert</w:t>
            </w:r>
            <w:r>
              <w:rPr>
                <w:rFonts w:cs="Arial"/>
                <w:szCs w:val="22"/>
              </w:rPr>
              <w:t xml:space="preserve"> av </w:t>
            </w:r>
            <w:r>
              <w:rPr>
                <w:rFonts w:cs="Arial"/>
                <w:szCs w:val="22"/>
              </w:rPr>
              <w:t xml:space="preserve">entr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19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BHs og HBs "</w:t>
            </w:r>
            <w:r>
              <w:rPr/>
              <w:t xml:space="preserve">Varslingsplan for ulykker og nestenulykker</w:t>
            </w:r>
            <w:r>
              <w:rPr/>
              <w:t xml:space="preserve">"</w:t>
            </w:r>
            <w:r>
              <w:rPr/>
              <w:t xml:space="preserve"> gjort kjent </w:t>
            </w:r>
            <w:r>
              <w:rPr/>
              <w:t xml:space="preserve">til alle </w:t>
            </w:r>
            <w:r>
              <w:rPr/>
              <w:t xml:space="preserve">UEer</w:t>
            </w:r>
            <w:r>
              <w:rPr/>
              <w:t xml:space="preserve"> </w:t>
            </w:r>
            <w:r>
              <w:rPr/>
              <w:t xml:space="preserve">og </w:t>
            </w:r>
            <w:r>
              <w:rPr/>
              <w:t xml:space="preserve">opp</w:t>
            </w:r>
            <w:r>
              <w:rPr/>
              <w:t xml:space="preserve">s</w:t>
            </w:r>
            <w:r>
              <w:rPr/>
              <w:t xml:space="preserve">lått </w:t>
            </w:r>
            <w:r>
              <w:rPr/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byggegjerd</w:t>
            </w:r>
            <w:r>
              <w:rPr>
                <w:rFonts w:cs="Arial"/>
                <w:szCs w:val="22"/>
              </w:rPr>
              <w:t xml:space="preserve">er</w:t>
            </w:r>
            <w:r>
              <w:rPr>
                <w:rFonts w:cs="Arial"/>
                <w:szCs w:val="22"/>
              </w:rPr>
              <w:t xml:space="preserve"> med vektblokker</w:t>
            </w:r>
            <w:r>
              <w:rPr>
                <w:rFonts w:cs="Arial"/>
                <w:szCs w:val="22"/>
              </w:rPr>
              <w:t xml:space="preserve"> etablert og låserutiner iverksatt?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byggegjerdet låst sammen og festet til bygninger?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rondell og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kjøreporter koblet opp til </w:t>
            </w:r>
            <w:r>
              <w:rPr>
                <w:rFonts w:cs="Arial"/>
                <w:szCs w:val="22"/>
              </w:rPr>
              <w:t xml:space="preserve">adgangskontroll</w:t>
            </w:r>
            <w:r>
              <w:rPr>
                <w:rFonts w:cs="Arial"/>
                <w:szCs w:val="22"/>
              </w:rPr>
              <w:t xml:space="preserve">en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BFs</w:t>
            </w:r>
            <w:r>
              <w:rPr>
                <w:rFonts w:cs="Arial"/>
                <w:szCs w:val="22"/>
              </w:rPr>
              <w:t xml:space="preserve"> SHA tavle hengt opp og er innhold i henhold til krav? </w:t>
            </w:r>
          </w:p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entreprenørs innvendige HMS tavle hengt opp og er innhold i henhold til krav?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sikring, rydding og renhold av byggeplass og brakker etablert?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riggplan etablert og oppslått på byggeplassen? </w:t>
            </w:r>
          </w:p>
          <w:p>
            <w:pPr>
              <w:spacing/>
              <w:rPr/>
            </w:pPr>
            <w:r>
              <w:rPr/>
              <w:t xml:space="preserve">(Planen skal</w:t>
            </w:r>
            <w:r>
              <w:rPr/>
              <w:t xml:space="preserve"> bla. </w:t>
            </w:r>
            <w:r>
              <w:rPr/>
              <w:t xml:space="preserve">vise </w:t>
            </w:r>
            <w:r>
              <w:rPr/>
              <w:t xml:space="preserve">;</w:t>
            </w:r>
            <w:r>
              <w:rPr/>
              <w:t xml:space="preserve"> førstehjelpsutstyr, brannslukningsutstyr, gjerder, porter, arbeidsstasjoner, trafikkarealer, avfallshåndtering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mm</w:t>
            </w:r>
            <w:r>
              <w:rPr/>
              <w:t xml:space="preserve">.</w:t>
            </w:r>
            <w:r>
              <w:rPr/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innsamling av sertifikater og kontroll av vedlikehold på maskiner og utstyr etablert? (Innsjekk av maskiner og utstyr)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behandling av farlig avfall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etablert rutiner for avfallshåndtering og stemmer denne overens med godkjent avfallsplan?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27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opprettet stoffkartotek? (Det skal være en egen perm, evt. flere </w:t>
            </w:r>
            <w:r>
              <w:rPr/>
              <w:t xml:space="preserve">prosjekttilpassede </w:t>
            </w:r>
            <w:r>
              <w:rPr/>
              <w:t xml:space="preserve">permer</w:t>
            </w:r>
            <w:r>
              <w:rPr/>
              <w:t xml:space="preserve"> og er digital versjon etablert i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28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alle UE </w:t>
            </w:r>
            <w:r>
              <w:rPr/>
              <w:t xml:space="preserve">ved oppstartstidspunkt </w:t>
            </w:r>
            <w:r>
              <w:rPr/>
              <w:t xml:space="preserve">godkjent?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29</w:t>
            </w:r>
          </w:p>
        </w:tc>
        <w:tc>
          <w:tcPr>
            <w:tcW w:type="dxa" w:w="6662"/>
            <w:tcBorders/>
          </w:tcPr>
          <w:p>
            <w:pPr>
              <w:pStyle w:val="Default"/>
              <w: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Er det utarbeidet FDV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dokumentasjon som ivaretar SHA-forhold ved fremtidige arbeider?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6662"/>
            <w:tcBorders/>
          </w:tcPr>
          <w:p>
            <w:pPr>
              <w:spacing/>
              <w:rPr/>
            </w:pP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Punkt</w:t>
            </w: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  <w:r>
              <w:rPr/>
              <w:t xml:space="preserve">Kommentar</w:t>
            </w:r>
            <w:r>
              <w:rPr/>
              <w:t xml:space="preserve"> (Ytterligere punkter) </w:t>
            </w: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</w:tbl>
    <w:p w14:paraId="56A8E5B1">
      <w:pPr>
        <w:spacing/>
        <w:rPr>
          <w:sz w:val="28"/>
          <w:szCs w:val="28"/>
        </w:rPr>
      </w:pPr>
    </w:p>
    <w:p w14:paraId="288090C4">
      <w:pPr>
        <w:spacing/>
        <w:rPr>
          <w:sz w:val="28"/>
          <w:szCs w:val="28"/>
        </w:rPr>
      </w:pPr>
    </w:p>
    <w:p w14:paraId="673E846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1-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(før oppstart på byggeplass)</w:t>
      </w:r>
    </w:p>
    <w:p w14:paraId="646A04AF">
      <w:pPr>
        <w:spacing/>
        <w:rPr>
          <w:sz w:val="28"/>
          <w:szCs w:val="28"/>
        </w:rPr>
      </w:pPr>
    </w:p>
    <w:p w14:paraId="5242A04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335394E1">
      <w:pPr>
        <w:spacing/>
        <w:rPr>
          <w:sz w:val="28"/>
          <w:szCs w:val="28"/>
        </w:rPr>
      </w:pPr>
    </w:p>
    <w:p w14:paraId="28834193">
      <w:pPr>
        <w:spacing/>
        <w:rPr>
          <w:sz w:val="28"/>
          <w:szCs w:val="28"/>
        </w:rPr>
      </w:pPr>
    </w:p>
    <w:p w14:paraId="4E7762F8">
      <w:pPr>
        <w:spacing/>
        <w:rPr>
          <w:sz w:val="28"/>
          <w:szCs w:val="28"/>
        </w:rPr>
      </w:pPr>
    </w:p>
    <w:p w14:paraId="551C914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2,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(ved avslutning av arbeidene)</w:t>
      </w:r>
    </w:p>
    <w:p w14:paraId="43FDE15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5E790B35">
      <w:pPr>
        <w:spacing/>
        <w:rPr>
          <w:sz w:val="24"/>
          <w:szCs w:val="24"/>
        </w:rPr>
      </w:pPr>
    </w:p>
    <w:p w14:paraId="64AFE344">
      <w:pPr>
        <w:spacing/>
        <w:rPr>
          <w:sz w:val="24"/>
          <w:szCs w:val="24"/>
        </w:rPr>
      </w:pPr>
    </w:p>
    <w:p w14:paraId="4AAEA0F0">
      <w:pPr>
        <w:spacing/>
        <w:rPr>
          <w:sz w:val="24"/>
          <w:szCs w:val="24"/>
        </w:rPr>
      </w:pPr>
    </w:p>
    <w:p w14:paraId="2860ECFB">
      <w:pPr>
        <w:spacing/>
        <w:rPr>
          <w:sz w:val="24"/>
          <w:szCs w:val="24"/>
        </w:rPr>
      </w:pPr>
      <w:r>
        <w:rPr>
          <w:sz w:val="24"/>
          <w:szCs w:val="24"/>
        </w:rPr>
        <w:t xml:space="preserve">Vedlegg: (avvik kan utdypes i egne rapporter og legges som vedlegg til dette kontrollskjemaet.)</w:t>
      </w:r>
    </w:p>
    <w:p w14:paraId="29703233">
      <w:pPr>
        <w:spacing/>
        <w:rPr>
          <w:sz w:val="18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6262ef4-a25e-440a-b76e-7e13bfb3ba3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01:03:58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8fc064c-571d-43a0-90af-b05fe166374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194.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2.5 Kontrollskjema KU ved oppstart byggeplass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bddc9031-5e6e-4d86-8e30-2410f7e5a1b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ddc9031-5e6e-4d86-8e30-2410f7e5a1b9"/>
      <w:pBdr/>
      <w:spacing w:before="20" w:after="20" w:line="20" w:lineRule="exact"/>
      <w:rPr/>
    </w:pPr>
  </w:p>
  <w:tbl>
    <w:tblPr>
      <w:tblStyle w:val="TableGrid_60626285-8bbf-4064-a7c6-8f71ec76f4e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f76a92a-27bc-4fc6-a2a6-0fa0cb33728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18.06.2024 (Bård Sigmund Dybsjord)</w:t>
                </w:r>
              </w:p>
            </w:tc>
          </w:tr>
        </w:tbl>
        <w:p>
          <w:pPr>
            <w:pStyle w:val="Normal_bddc9031-5e6e-4d86-8e30-2410f7e5a1b9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829079b-582e-4b1c-8b17-9dbd06f220e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ddc9031-5e6e-4d86-8e30-2410f7e5a1b9"/>
            <w:pBdr/>
            <w:spacing/>
            <w:rPr/>
          </w:pPr>
        </w:p>
      </w:tc>
    </w:tr>
  </w:tbl>
  <w:p>
    <w:pPr>
      <w:pStyle w:val="Normal_bddc9031-5e6e-4d86-8e30-2410f7e5a1b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Normal_bddc9031-5e6e-4d86-8e30-2410f7e5a1b9" w:customStyle="1">
    <w:name w:val="Normal_bddc9031-5e6e-4d86-8e30-2410f7e5a1b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ddc9031-5e6e-4d86-8e30-2410f7e5a1b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e89e809-e7a9-4966-bc06-e1057908cf81" w:customStyle="1">
    <w:name w:val="Normal Table_7e89e809-e7a9-4966-bc06-e1057908cf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7e89e809-e7a9-4966-bc06-e1057908cf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ddc9031-5e6e-4d86-8e30-2410f7e5a1b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ddc9031-5e6e-4d86-8e30-2410f7e5a1b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7372862-a4b5-4657-9a5e-1d72d377ecf6" w:customStyle="1">
    <w:name w:val="Normal Table_a7372862-a4b5-4657-9a5e-1d72d377ecf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5d92b73-8dc8-4cd0-ae16-9c35ad8ff069" w:customStyle="1">
    <w:name w:val="Table Grid_c5d92b73-8dc8-4cd0-ae16-9c35ad8ff069"/>
    <w:basedOn w:val="NormalTable_a7372862-a4b5-4657-9a5e-1d72d377ecf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612e0f8-800e-4e86-99d7-fd0bddc1d7e3" w:customStyle="1">
    <w:name w:val="Normal Table_a612e0f8-800e-4e86-99d7-fd0bddc1d7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2cd15f3-5bd7-418a-85ae-75de05f65224" w:customStyle="1">
    <w:name w:val="Table Grid_72cd15f3-5bd7-418a-85ae-75de05f65224"/>
    <w:basedOn w:val="NormalTable_a612e0f8-800e-4e86-99d7-fd0bddc1d7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ea85c5-456d-424c-8175-7759cb4067dc" w:customStyle="1">
    <w:name w:val="Normal Table_61ea85c5-456d-424c-8175-7759cb4067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8e84b7-b199-427e-baf4-f3973f6a0d37" w:customStyle="1">
    <w:name w:val="Table Grid_248e84b7-b199-427e-baf4-f3973f6a0d37"/>
    <w:basedOn w:val="NormalTable_61ea85c5-456d-424c-8175-7759cb4067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e2309be-f145-4173-a2ad-5b316b07d5b5" w:customStyle="1">
    <w:name w:val="Normal Table_9e2309be-f145-4173-a2ad-5b316b07d5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6d2189-69bf-4b4e-8dec-62c1df92f51c" w:customStyle="1">
    <w:name w:val="Table Grid_8b6d2189-69bf-4b4e-8dec-62c1df92f51c"/>
    <w:basedOn w:val="NormalTable_9e2309be-f145-4173-a2ad-5b316b07d5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246153e-53d9-43e3-a2e4-e582f31edbb7" w:customStyle="1">
    <w:name w:val="Normal Table_3246153e-53d9-43e3-a2e4-e582f31edb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262ef4-a25e-440a-b76e-7e13bfb3ba3c" w:customStyle="1">
    <w:name w:val="Table Grid_c6262ef4-a25e-440a-b76e-7e13bfb3ba3c"/>
    <w:basedOn w:val="NormalTable_3246153e-53d9-43e3-a2e4-e582f31edb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7c51ef4-d8a4-46a3-89d2-68862575d43c" w:customStyle="1">
    <w:name w:val="Normal Table_f7c51ef4-d8a4-46a3-89d2-68862575d43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fc064c-571d-43a0-90af-b05fe166374b" w:customStyle="1">
    <w:name w:val="Table Grid_f8fc064c-571d-43a0-90af-b05fe166374b"/>
    <w:basedOn w:val="NormalTable_f7c51ef4-d8a4-46a3-89d2-68862575d43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853307-9f80-49a7-87fb-424f7cb0de37" w:customStyle="1">
    <w:name w:val="Normal Table_bc853307-9f80-49a7-87fb-424f7cb0de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76a92a-27bc-4fc6-a2a6-0fa0cb337288" w:customStyle="1">
    <w:name w:val="Table Grid_3f76a92a-27bc-4fc6-a2a6-0fa0cb337288"/>
    <w:basedOn w:val="NormalTable_bc853307-9f80-49a7-87fb-424f7cb0de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92c995-6e0b-4618-a7d6-4bc30837dada" w:customStyle="1">
    <w:name w:val="Normal Table_c492c995-6e0b-4618-a7d6-4bc30837dad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29079b-582e-4b1c-8b17-9dbd06f220e1" w:customStyle="1">
    <w:name w:val="Table Grid_4829079b-582e-4b1c-8b17-9dbd06f220e1"/>
    <w:basedOn w:val="NormalTable_c492c995-6e0b-4618-a7d6-4bc30837dad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2464f6b-dd5e-462b-8ed7-0ff067955467" w:customStyle="1">
    <w:name w:val="Normal Table_82464f6b-dd5e-462b-8ed7-0ff0679554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626285-8bbf-4064-a7c6-8f71ec76f4e7" w:customStyle="1">
    <w:name w:val="Table Grid_60626285-8bbf-4064-a7c6-8f71ec76f4e7"/>
    <w:basedOn w:val="NormalTable_82464f6b-dd5e-462b-8ed7-0ff0679554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Senere/655-2-2.5%20Kontrollskjema%20KU%20ved%20oppstart%20byggeplas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655-2-2.5 Kontrollskjema KU ved oppstart byggeplass</Template>
  <TotalTime>3</TotalTime>
  <Pages>2</Pages>
  <Words>565</Words>
  <Characters>2997</Characters>
  <Application>Microsoft Office Word</Application>
  <DocSecurity>0</DocSecurity>
  <Lines>24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2017-09-29T07:32:00Z</cp:lastPrinted>
  <cp:revision>2</cp:revision>
  <dcterms:created xsi:type="dcterms:W3CDTF">2021-08-27T14:23:00Z</dcterms:created>
  <dcterms:modified xsi:type="dcterms:W3CDTF">2021-08-27T14:26:00Z</dcterms:modified>
  <cp:category/>
  <cp:contentStatus>Godkjent</cp:contentStatus>
</cp:coreProperties>
</file>